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EF7F" w14:textId="77777777" w:rsidR="00BA55C3" w:rsidRPr="00BA55C3" w:rsidRDefault="00BA55C3" w:rsidP="00BA55C3">
      <w:pPr>
        <w:jc w:val="center"/>
        <w:rPr>
          <w:rFonts w:ascii="Arial" w:hAnsi="Arial" w:cs="Arial"/>
          <w:b/>
          <w:bCs/>
        </w:rPr>
      </w:pPr>
      <w:r w:rsidRPr="00BA55C3">
        <w:rPr>
          <w:rFonts w:ascii="Arial" w:hAnsi="Arial" w:cs="Arial"/>
          <w:b/>
          <w:bCs/>
        </w:rPr>
        <w:t>OTORGA “CARAVANA DEL BIENESTAR” PROSPERIDAD COMPARTIDA A CANCUNENSES</w:t>
      </w:r>
    </w:p>
    <w:p w14:paraId="1628AC83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316EDB1B" w14:textId="08933DE9" w:rsidR="00BA55C3" w:rsidRPr="00BA55C3" w:rsidRDefault="00BA55C3" w:rsidP="00BA55C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>Las Caravanas del Bienestar, continuarán su recorrido en todo Quintana Roo, para llevar la prosperidad compartidas a través de los servicios y atenciones gratuitas a la comunidad más vulnerable</w:t>
      </w:r>
    </w:p>
    <w:p w14:paraId="04D87986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7FBAAD91" w14:textId="77777777" w:rsidR="00BA55C3" w:rsidRPr="00BA55C3" w:rsidRDefault="00BA55C3" w:rsidP="00BA55C3">
      <w:pPr>
        <w:jc w:val="both"/>
        <w:rPr>
          <w:rFonts w:ascii="Arial" w:hAnsi="Arial" w:cs="Arial"/>
        </w:rPr>
      </w:pPr>
      <w:r w:rsidRPr="00BA55C3">
        <w:rPr>
          <w:rFonts w:ascii="Arial" w:hAnsi="Arial" w:cs="Arial"/>
          <w:b/>
          <w:bCs/>
        </w:rPr>
        <w:t>Cancún, Q. R., a 31 de agosto de 2023.-</w:t>
      </w:r>
      <w:r w:rsidRPr="00BA55C3">
        <w:rPr>
          <w:rFonts w:ascii="Arial" w:hAnsi="Arial" w:cs="Arial"/>
        </w:rPr>
        <w:t xml:space="preserve"> Como parte de la corresponsabilidad en el Nuevo Acuerdo para el Bienestar de Quintana Roo, llegó a Cancún la “Caravana del Bienestar” del Gobierno de Estado al Domo Deportivo Villas </w:t>
      </w:r>
      <w:proofErr w:type="spellStart"/>
      <w:r w:rsidRPr="00BA55C3">
        <w:rPr>
          <w:rFonts w:ascii="Arial" w:hAnsi="Arial" w:cs="Arial"/>
        </w:rPr>
        <w:t>Otoch</w:t>
      </w:r>
      <w:proofErr w:type="spellEnd"/>
      <w:r w:rsidRPr="00BA55C3">
        <w:rPr>
          <w:rFonts w:ascii="Arial" w:hAnsi="Arial" w:cs="Arial"/>
        </w:rPr>
        <w:t>, Región 247, para otorgar servicios y atenciones institucionales gratuitas a la población mediante las dependencias de los tres órdenes de gobierno.</w:t>
      </w:r>
    </w:p>
    <w:p w14:paraId="37A1941B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4CBB902C" w14:textId="77777777" w:rsidR="00BA55C3" w:rsidRPr="00BA55C3" w:rsidRDefault="00BA55C3" w:rsidP="00BA55C3">
      <w:p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 xml:space="preserve">En su calidad de anfitriona en la ciudad, la </w:t>
      </w:r>
      <w:proofErr w:type="gramStart"/>
      <w:r w:rsidRPr="00BA55C3">
        <w:rPr>
          <w:rFonts w:ascii="Arial" w:hAnsi="Arial" w:cs="Arial"/>
        </w:rPr>
        <w:t>Presidenta</w:t>
      </w:r>
      <w:proofErr w:type="gramEnd"/>
      <w:r w:rsidRPr="00BA55C3">
        <w:rPr>
          <w:rFonts w:ascii="Arial" w:hAnsi="Arial" w:cs="Arial"/>
        </w:rPr>
        <w:t xml:space="preserve"> Municipal, Ana Paty Peralta, recibió al Secretario de Bienestar (SEBIEN), Pablo Bustamante Beltrán, representante de la gobernadora Mara Lezama, con quien observó la exhibición de artes marciales.  </w:t>
      </w:r>
    </w:p>
    <w:p w14:paraId="5296C2F2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7CC1AB62" w14:textId="77777777" w:rsidR="00BA55C3" w:rsidRPr="00BA55C3" w:rsidRDefault="00BA55C3" w:rsidP="00BA55C3">
      <w:p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>Durante el recorrido por los stands, atestiguó la entrega de cuatro herramientas funcionales (bastones) donadas por el Instituto para el Desarrollo del Pueblo Maya (INMAYA); tres pares de lentes graduados a igual número de personas por parte de la Beneficencia Pública; dos actas de nacimiento en el módulo del Registro Civil; dos Certificados de Antecedentes Registrales por la Fiscalía General del Estado (FGE); y entregó semillas para huerto de traspatio a una cancunense, así como pintura para la escuela primaria María Pantoja Méndez y al bachillerato comunitario de la colonia Tres Reyes, donados por el Instituto de Infraestructura Física Educativa del estado de Quintana Roo (IFEQROO).</w:t>
      </w:r>
    </w:p>
    <w:p w14:paraId="2CD8B6E7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10ED8FC4" w14:textId="77777777" w:rsidR="00BA55C3" w:rsidRPr="00BA55C3" w:rsidRDefault="00BA55C3" w:rsidP="00BA55C3">
      <w:p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 xml:space="preserve">Alrededor de 20 stands instalados ofrecieron servicios como: actualización de actas de nacimiento del estado de Quintana Roo, Certificados de Antecedentes Registrales, lentes </w:t>
      </w:r>
      <w:proofErr w:type="spellStart"/>
      <w:r w:rsidRPr="00BA55C3">
        <w:rPr>
          <w:rFonts w:ascii="Arial" w:hAnsi="Arial" w:cs="Arial"/>
        </w:rPr>
        <w:t>pre-graduados</w:t>
      </w:r>
      <w:proofErr w:type="spellEnd"/>
      <w:r w:rsidRPr="00BA55C3">
        <w:rPr>
          <w:rFonts w:ascii="Arial" w:hAnsi="Arial" w:cs="Arial"/>
        </w:rPr>
        <w:t>, asistencia social, certificados de discapacidad, asesorías jurídicas, bastones de apoyo, pláticas de nutrición, capacitación para el autoempleo, suministro de semillas de hortalizas para traspatio y cortes de cabellos; además de atención dental y médica, donde aprovechó para la toma de signos vitales.</w:t>
      </w:r>
    </w:p>
    <w:p w14:paraId="04B10F80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17AC44F2" w14:textId="77777777" w:rsidR="00BA55C3" w:rsidRPr="00BA55C3" w:rsidRDefault="00BA55C3" w:rsidP="00BA55C3">
      <w:p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 xml:space="preserve">Nuevamente la Caravana del Bienestar, recorrerá todos los rincones de Quintana Roo, transformando la vida de miles de mujeres, niñas, niños y adultos mayores, con atención a la salud física, emocional y mental; dichas acciones permiten reducir los rezagos y las desigualdades que prevalecieron por muchos años, y que hoy gracias a la suma de voluntades con el Nuevo Acuerdo para el Bienestar de </w:t>
      </w:r>
      <w:r w:rsidRPr="00BA55C3">
        <w:rPr>
          <w:rFonts w:ascii="Arial" w:hAnsi="Arial" w:cs="Arial"/>
        </w:rPr>
        <w:lastRenderedPageBreak/>
        <w:t>Quintana Roo convocado por la Gobernadora, se trabaja en la transformación de un mejor Cancún.</w:t>
      </w:r>
    </w:p>
    <w:p w14:paraId="46DDA82B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40895290" w14:textId="77777777" w:rsidR="00BA55C3" w:rsidRPr="00BA55C3" w:rsidRDefault="00BA55C3" w:rsidP="00BA55C3">
      <w:pPr>
        <w:jc w:val="center"/>
        <w:rPr>
          <w:rFonts w:ascii="Arial" w:hAnsi="Arial" w:cs="Arial"/>
          <w:b/>
          <w:bCs/>
        </w:rPr>
      </w:pPr>
      <w:r w:rsidRPr="00BA55C3">
        <w:rPr>
          <w:rFonts w:ascii="Arial" w:hAnsi="Arial" w:cs="Arial"/>
          <w:b/>
          <w:bCs/>
        </w:rPr>
        <w:t>CAJA DE DATOS</w:t>
      </w:r>
    </w:p>
    <w:p w14:paraId="6F312917" w14:textId="77777777" w:rsidR="00BA55C3" w:rsidRPr="00BA55C3" w:rsidRDefault="00BA55C3" w:rsidP="00BA55C3">
      <w:pPr>
        <w:jc w:val="both"/>
        <w:rPr>
          <w:rFonts w:ascii="Arial" w:hAnsi="Arial" w:cs="Arial"/>
        </w:rPr>
      </w:pPr>
    </w:p>
    <w:p w14:paraId="4C023BD5" w14:textId="4D6669C7" w:rsidR="00BA55C3" w:rsidRPr="00BA55C3" w:rsidRDefault="00BA55C3" w:rsidP="00BA55C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>911, 503 cancunenses de acuerdo al Censo INEGI 2020</w:t>
      </w:r>
    </w:p>
    <w:p w14:paraId="0CBE4A8D" w14:textId="099FD927" w:rsidR="00BA55C3" w:rsidRPr="00BA55C3" w:rsidRDefault="00BA55C3" w:rsidP="00BA55C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BA55C3">
        <w:rPr>
          <w:rFonts w:ascii="Arial" w:hAnsi="Arial" w:cs="Arial"/>
        </w:rPr>
        <w:t>Más de 80 servicios institucionales gratuitos</w:t>
      </w:r>
    </w:p>
    <w:p w14:paraId="3EA0F378" w14:textId="2B3D1FFA" w:rsidR="00351441" w:rsidRPr="00BA55C3" w:rsidRDefault="00BA55C3" w:rsidP="00BA55C3">
      <w:pPr>
        <w:pStyle w:val="Prrafodelista"/>
        <w:numPr>
          <w:ilvl w:val="0"/>
          <w:numId w:val="12"/>
        </w:numPr>
        <w:jc w:val="both"/>
      </w:pPr>
      <w:r w:rsidRPr="00BA55C3">
        <w:rPr>
          <w:rFonts w:ascii="Arial" w:hAnsi="Arial" w:cs="Arial"/>
        </w:rPr>
        <w:t>20 dependencias de los tres órdenes de gobierno</w:t>
      </w:r>
    </w:p>
    <w:sectPr w:rsidR="00351441" w:rsidRPr="00BA55C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85F5" w14:textId="77777777" w:rsidR="0026714A" w:rsidRDefault="0026714A" w:rsidP="0032752D">
      <w:r>
        <w:separator/>
      </w:r>
    </w:p>
  </w:endnote>
  <w:endnote w:type="continuationSeparator" w:id="0">
    <w:p w14:paraId="59D9817C" w14:textId="77777777" w:rsidR="0026714A" w:rsidRDefault="0026714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00000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81CD" w14:textId="77777777" w:rsidR="0026714A" w:rsidRDefault="0026714A" w:rsidP="0032752D">
      <w:r>
        <w:separator/>
      </w:r>
    </w:p>
  </w:footnote>
  <w:footnote w:type="continuationSeparator" w:id="0">
    <w:p w14:paraId="3B6F00B4" w14:textId="77777777" w:rsidR="0026714A" w:rsidRDefault="0026714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00000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00000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6ED58E65" w14:textId="11C4B7A0" w:rsidR="00BA55C3" w:rsidRPr="00BA55C3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33338">
            <w:rPr>
              <w:rFonts w:ascii="Gotham" w:hAnsi="Gotham"/>
              <w:b/>
              <w:sz w:val="22"/>
              <w:szCs w:val="22"/>
              <w:lang w:val="es-MX"/>
            </w:rPr>
            <w:t>200</w:t>
          </w:r>
          <w:r w:rsidR="00BA55C3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14:paraId="2564202F" w14:textId="61A33A51" w:rsidR="00000000" w:rsidRPr="00E068A5" w:rsidRDefault="00F3333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00000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746"/>
    <w:multiLevelType w:val="hybridMultilevel"/>
    <w:tmpl w:val="94CC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2493C"/>
    <w:multiLevelType w:val="hybridMultilevel"/>
    <w:tmpl w:val="9EFA5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35CB6"/>
    <w:multiLevelType w:val="hybridMultilevel"/>
    <w:tmpl w:val="D8CA47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5"/>
  </w:num>
  <w:num w:numId="9" w16cid:durableId="314064644">
    <w:abstractNumId w:val="7"/>
  </w:num>
  <w:num w:numId="10" w16cid:durableId="94328857">
    <w:abstractNumId w:val="12"/>
  </w:num>
  <w:num w:numId="11" w16cid:durableId="345986016">
    <w:abstractNumId w:val="0"/>
  </w:num>
  <w:num w:numId="12" w16cid:durableId="1502695482">
    <w:abstractNumId w:val="11"/>
  </w:num>
  <w:num w:numId="13" w16cid:durableId="49534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6714A"/>
    <w:rsid w:val="00292447"/>
    <w:rsid w:val="002C155E"/>
    <w:rsid w:val="0032752D"/>
    <w:rsid w:val="00351441"/>
    <w:rsid w:val="003A3A2B"/>
    <w:rsid w:val="003C7954"/>
    <w:rsid w:val="003E7677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A55C3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33338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2023-08-31T20:06:00Z</dcterms:created>
  <dcterms:modified xsi:type="dcterms:W3CDTF">2023-08-31T20:51:00Z</dcterms:modified>
</cp:coreProperties>
</file>